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4" w:rsidRDefault="0049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САВЕЗ СИНДИКАТА РЕПУБЛИКЕ СРПСКЕ</w:t>
      </w:r>
    </w:p>
    <w:p w:rsidR="00497744" w:rsidRPr="00EB793A" w:rsidRDefault="00497744">
      <w:pPr>
        <w:rPr>
          <w:sz w:val="28"/>
          <w:szCs w:val="28"/>
          <w:lang w:val="sr-Cyrl-BA"/>
        </w:rPr>
      </w:pPr>
      <w:r w:rsidRPr="00EB793A">
        <w:rPr>
          <w:sz w:val="28"/>
          <w:szCs w:val="28"/>
          <w:lang w:val="sr-Cyrl-BA"/>
        </w:rPr>
        <w:t xml:space="preserve">Синдикат металске индустрије и рударства Републике Српске </w:t>
      </w:r>
    </w:p>
    <w:p w:rsidR="00497744" w:rsidRPr="00EB793A" w:rsidRDefault="00497744">
      <w:pPr>
        <w:rPr>
          <w:b/>
          <w:sz w:val="24"/>
          <w:szCs w:val="24"/>
          <w:lang w:val="sr-Cyrl-BA"/>
        </w:rPr>
      </w:pPr>
      <w:r w:rsidRPr="00EB793A">
        <w:rPr>
          <w:b/>
          <w:sz w:val="24"/>
          <w:szCs w:val="24"/>
          <w:lang w:val="sr-Cyrl-BA"/>
        </w:rPr>
        <w:t>Синдикална организација“</w:t>
      </w:r>
      <w:r w:rsidRPr="00EB793A">
        <w:rPr>
          <w:b/>
          <w:sz w:val="24"/>
          <w:szCs w:val="24"/>
          <w:lang/>
        </w:rPr>
        <w:t>SWISSLION“</w:t>
      </w:r>
      <w:r w:rsidRPr="00EB793A">
        <w:rPr>
          <w:b/>
          <w:sz w:val="24"/>
          <w:szCs w:val="24"/>
          <w:lang w:val="sr-Cyrl-BA"/>
        </w:rPr>
        <w:t xml:space="preserve"> Индустрија алата Требиње</w:t>
      </w:r>
    </w:p>
    <w:p w:rsidR="00497744" w:rsidRDefault="00497744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Дјел. Бр: 01-14/2017.</w:t>
      </w:r>
    </w:p>
    <w:p w:rsidR="00497744" w:rsidRDefault="00497744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Датум:10.07.2017.год.</w:t>
      </w:r>
    </w:p>
    <w:p w:rsidR="00497744" w:rsidRDefault="00497744">
      <w:pPr>
        <w:rPr>
          <w:sz w:val="24"/>
          <w:szCs w:val="24"/>
          <w:lang w:val="sr-Cyrl-BA"/>
        </w:rPr>
      </w:pPr>
    </w:p>
    <w:p w:rsidR="00497744" w:rsidRDefault="00497744">
      <w:pPr>
        <w:rPr>
          <w:sz w:val="24"/>
          <w:szCs w:val="24"/>
          <w:lang w:val="sr-Cyrl-BA"/>
        </w:rPr>
      </w:pPr>
    </w:p>
    <w:p w:rsidR="00497744" w:rsidRPr="00BC5236" w:rsidRDefault="00BC5236" w:rsidP="00E21E8E">
      <w:pPr>
        <w:jc w:val="both"/>
        <w:rPr>
          <w:b/>
          <w:sz w:val="28"/>
          <w:szCs w:val="28"/>
          <w:lang w:val="sr-Cyrl-BA"/>
        </w:rPr>
      </w:pPr>
      <w:r w:rsidRPr="00BC5236">
        <w:rPr>
          <w:b/>
          <w:sz w:val="28"/>
          <w:szCs w:val="28"/>
          <w:lang w:val="sr-Cyrl-BA"/>
        </w:rPr>
        <w:t xml:space="preserve">        СИНДИКАЛНЕ АКТИВНОСТИ У </w:t>
      </w:r>
      <w:r w:rsidRPr="00BC5236">
        <w:rPr>
          <w:b/>
          <w:sz w:val="28"/>
          <w:szCs w:val="28"/>
          <w:lang/>
        </w:rPr>
        <w:t>SL</w:t>
      </w:r>
      <w:r w:rsidRPr="00BC5236">
        <w:rPr>
          <w:b/>
          <w:sz w:val="28"/>
          <w:szCs w:val="28"/>
          <w:lang w:val="sr-Cyrl-BA"/>
        </w:rPr>
        <w:t xml:space="preserve"> ИАТ ТРЕБИЊЕ</w:t>
      </w:r>
    </w:p>
    <w:p w:rsidR="00497744" w:rsidRPr="00BC5236" w:rsidRDefault="00497744" w:rsidP="00E21E8E">
      <w:pPr>
        <w:jc w:val="both"/>
        <w:rPr>
          <w:b/>
          <w:sz w:val="24"/>
          <w:szCs w:val="24"/>
          <w:lang w:val="sr-Cyrl-BA"/>
        </w:rPr>
      </w:pPr>
    </w:p>
    <w:p w:rsidR="00497744" w:rsidRDefault="00497744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Дана, 06.07. 2017.године одржан је састанак представника Синдикалне организације</w:t>
      </w:r>
      <w:r>
        <w:rPr>
          <w:sz w:val="24"/>
          <w:szCs w:val="24"/>
          <w:lang/>
        </w:rPr>
        <w:t xml:space="preserve"> „SWISSLION“ ИАТ(Спасоје Игњатић, предсједник, Славко Вукаловић, потпредсједник, и Мијодраг Глоговац, члан Синдикалног одбора) са </w:t>
      </w:r>
      <w:r>
        <w:rPr>
          <w:sz w:val="24"/>
          <w:szCs w:val="24"/>
          <w:lang w:val="sr-Cyrl-BA"/>
        </w:rPr>
        <w:t>послодавцем</w:t>
      </w:r>
      <w:r w:rsidR="00E21E8E">
        <w:rPr>
          <w:sz w:val="24"/>
          <w:szCs w:val="24"/>
          <w:lang w:val="sr-Cyrl-BA"/>
        </w:rPr>
        <w:t>( Бранка Ратковић, директор).Основна тема састанка била је: Тренутно стање у ИАТ са посебним освртом на материјални положај радника.</w:t>
      </w:r>
    </w:p>
    <w:p w:rsidR="00E21E8E" w:rsidRDefault="00E21E8E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У отвореном и конструктивном разговором са директором </w:t>
      </w:r>
      <w:r>
        <w:rPr>
          <w:sz w:val="24"/>
          <w:szCs w:val="24"/>
          <w:lang/>
        </w:rPr>
        <w:t xml:space="preserve">SL </w:t>
      </w:r>
      <w:r w:rsidR="00EB793A">
        <w:rPr>
          <w:sz w:val="24"/>
          <w:szCs w:val="24"/>
          <w:lang w:val="sr-Cyrl-BA"/>
        </w:rPr>
        <w:t xml:space="preserve">ИАТ </w:t>
      </w:r>
      <w:r>
        <w:rPr>
          <w:sz w:val="24"/>
          <w:szCs w:val="24"/>
          <w:lang w:val="sr-Cyrl-BA"/>
        </w:rPr>
        <w:t>представници Синдикалне организације су изнијели низ примједби на организацију рада у неким сегментима на којима почива функционисање фабрике и низ, по нама конструктивних, приједлога који би унаприједили комплетан процес производње, а посебно побољшали материјални положај  радника.</w:t>
      </w:r>
    </w:p>
    <w:p w:rsidR="00E21E8E" w:rsidRDefault="00EB793A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Извршење мјесе</w:t>
      </w:r>
      <w:r w:rsidR="00E21E8E">
        <w:rPr>
          <w:sz w:val="24"/>
          <w:szCs w:val="24"/>
          <w:lang w:val="sr-Cyrl-BA"/>
        </w:rPr>
        <w:t xml:space="preserve">чних планова производње није задовољавајуће </w:t>
      </w:r>
      <w:r w:rsidR="00E33DDC">
        <w:rPr>
          <w:sz w:val="24"/>
          <w:szCs w:val="24"/>
          <w:lang w:val="sr-Cyrl-BA"/>
        </w:rPr>
        <w:t>и њихово продужавање у сљедећи плански мјесец јако оптерећује укупну реализацију продаје производа и правовремену испоруку купцима што се директно одражава на новчану масу за исплату плата које су и онако изузетно мале и недовољне за достојанствен живот радника. За проблеме у извршењу планова које има за посљедицу  кашњење испоруке производа купцима постоје објективни, али и низ субјективних узрока. Свједоци смо да  је жила куцавица производње вакум калионица већ дуже вријеме ван погона што директно узрокује застој на појединим производним линијама. Овај проблем се</w:t>
      </w:r>
      <w:r w:rsidR="00BC5236">
        <w:rPr>
          <w:sz w:val="24"/>
          <w:szCs w:val="24"/>
          <w:lang w:val="sr-Cyrl-BA"/>
        </w:rPr>
        <w:t>, до сада,</w:t>
      </w:r>
      <w:r w:rsidR="00E33DDC">
        <w:rPr>
          <w:sz w:val="24"/>
          <w:szCs w:val="24"/>
          <w:lang w:val="sr-Cyrl-BA"/>
        </w:rPr>
        <w:t xml:space="preserve"> превазилазио  изузетним залагањем запослених и руководства старе калионице тако да се квар у вакум калионици није негативно одражавао на комплетан процес производње.</w:t>
      </w:r>
    </w:p>
    <w:p w:rsidR="00E33DDC" w:rsidRDefault="00E33DDC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Што не значи да овакво стање може трајати у недоглед. Синдикална организација </w:t>
      </w:r>
      <w:r w:rsidR="00272153">
        <w:rPr>
          <w:sz w:val="24"/>
          <w:szCs w:val="24"/>
          <w:lang/>
        </w:rPr>
        <w:t>SL</w:t>
      </w:r>
      <w:r w:rsidR="00272153">
        <w:rPr>
          <w:sz w:val="24"/>
          <w:szCs w:val="24"/>
          <w:lang w:val="sr-Cyrl-BA"/>
        </w:rPr>
        <w:t xml:space="preserve"> ИАТ Требиње има сазнања да поправку вакум калионице опструишу двојица бивших радника фабрике који су били и најдговорнији за њену поправку, али из њима знаних разлога покушавају својим нечињењем или пограшним чињењем да ремете квалитетан и пун капацитет производног процеса иако су од</w:t>
      </w:r>
      <w:r w:rsidR="00272153">
        <w:rPr>
          <w:sz w:val="24"/>
          <w:szCs w:val="24"/>
          <w:lang/>
        </w:rPr>
        <w:t xml:space="preserve"> SL </w:t>
      </w:r>
      <w:r w:rsidR="00272153">
        <w:rPr>
          <w:sz w:val="24"/>
          <w:szCs w:val="24"/>
          <w:lang w:val="sr-Cyrl-BA"/>
        </w:rPr>
        <w:t xml:space="preserve">ИАТ добили много више него што су </w:t>
      </w:r>
      <w:r w:rsidR="00725360">
        <w:rPr>
          <w:sz w:val="24"/>
          <w:szCs w:val="24"/>
          <w:lang w:val="sr-Cyrl-BA"/>
        </w:rPr>
        <w:t>у</w:t>
      </w:r>
      <w:r w:rsidR="00272153">
        <w:rPr>
          <w:sz w:val="24"/>
          <w:szCs w:val="24"/>
          <w:lang w:val="sr-Cyrl-BA"/>
        </w:rPr>
        <w:t xml:space="preserve">наприједили рад у самој фабрици. Синдикална организација позива менаџмент,Управни одбор и све релевантне факторе у </w:t>
      </w:r>
      <w:r w:rsidR="00272153">
        <w:rPr>
          <w:sz w:val="24"/>
          <w:szCs w:val="24"/>
          <w:lang/>
        </w:rPr>
        <w:t xml:space="preserve">SL </w:t>
      </w:r>
      <w:r w:rsidR="00272153">
        <w:rPr>
          <w:sz w:val="24"/>
          <w:szCs w:val="24"/>
          <w:lang w:val="sr-Cyrl-BA"/>
        </w:rPr>
        <w:t xml:space="preserve">ИАТ да се очитују и кажу </w:t>
      </w:r>
      <w:r w:rsidR="00272153">
        <w:rPr>
          <w:sz w:val="24"/>
          <w:szCs w:val="24"/>
          <w:lang w:val="sr-Cyrl-BA"/>
        </w:rPr>
        <w:lastRenderedPageBreak/>
        <w:t xml:space="preserve">зашто и из којих разлога вакум калионица још није у погону. Ако неће они, а требали би, Синдикална организација </w:t>
      </w:r>
      <w:r w:rsidR="00272153">
        <w:rPr>
          <w:sz w:val="24"/>
          <w:szCs w:val="24"/>
          <w:lang/>
        </w:rPr>
        <w:t xml:space="preserve">SL </w:t>
      </w:r>
      <w:r w:rsidR="00272153">
        <w:rPr>
          <w:sz w:val="24"/>
          <w:szCs w:val="24"/>
          <w:lang w:val="sr-Cyrl-BA"/>
        </w:rPr>
        <w:t>ИАТ објелоданиће сва сазнања о мистерији вакум калионица и поименично рећи који су се људи добрано заложили да она буде ван погона.</w:t>
      </w:r>
    </w:p>
    <w:p w:rsidR="00272153" w:rsidRDefault="00272153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Такође, свједоци смо да се због лоше организације, недостатку квалитетног кадра како у руковођењу тако и у непосредној производњи за посљеддицу има лоше резултате на појединим производним линијама, па се због тога изнашло рјешење да се ангажују за рад наши бивши радници који су извјесно вријеме у пензији.</w:t>
      </w:r>
    </w:p>
    <w:p w:rsidR="00F91F83" w:rsidRDefault="00F91F83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Синдикална организација Синдиката металске индустрије и рудрства РС није и неће бити против било ког рј</w:t>
      </w:r>
      <w:r w:rsidR="00725360">
        <w:rPr>
          <w:sz w:val="24"/>
          <w:szCs w:val="24"/>
          <w:lang w:val="sr-Cyrl-BA"/>
        </w:rPr>
        <w:t>ешења које води до побољшања све</w:t>
      </w:r>
      <w:r>
        <w:rPr>
          <w:sz w:val="24"/>
          <w:szCs w:val="24"/>
          <w:lang w:val="sr-Cyrl-BA"/>
        </w:rPr>
        <w:t>уку</w:t>
      </w:r>
      <w:r w:rsidR="00BE1F02">
        <w:rPr>
          <w:sz w:val="24"/>
          <w:szCs w:val="24"/>
          <w:lang w:val="sr-Cyrl-BA"/>
        </w:rPr>
        <w:t>п</w:t>
      </w:r>
      <w:r>
        <w:rPr>
          <w:sz w:val="24"/>
          <w:szCs w:val="24"/>
          <w:lang w:val="sr-Cyrl-BA"/>
        </w:rPr>
        <w:t>ног стања у фабрици па ни против враћања пензионера, али сматрамо да је то доказ да што шта у руководећем кадру, почев</w:t>
      </w:r>
      <w:r w:rsidR="00BC5236">
        <w:rPr>
          <w:sz w:val="24"/>
          <w:szCs w:val="24"/>
          <w:lang w:val="sr-Cyrl-BA"/>
        </w:rPr>
        <w:t xml:space="preserve"> од најнижих до најодговорнијих-</w:t>
      </w:r>
      <w:r>
        <w:rPr>
          <w:sz w:val="24"/>
          <w:szCs w:val="24"/>
          <w:lang w:val="sr-Cyrl-BA"/>
        </w:rPr>
        <w:t xml:space="preserve"> не фукционише, те на основу тога било би добро по фабрику и њене раднике направити сериозну анализу која би</w:t>
      </w:r>
      <w:r w:rsidR="00BE1F02">
        <w:rPr>
          <w:sz w:val="24"/>
          <w:szCs w:val="24"/>
          <w:lang w:val="sr-Cyrl-BA"/>
        </w:rPr>
        <w:t xml:space="preserve"> за резултат имала смјену  нестр</w:t>
      </w:r>
      <w:r>
        <w:rPr>
          <w:sz w:val="24"/>
          <w:szCs w:val="24"/>
          <w:lang w:val="sr-Cyrl-BA"/>
        </w:rPr>
        <w:t>учних и неспособних из садашње руководне  гарнитуре,и на те позиције поставити људе од струке и ауторитета из постојећег искусног кадра.</w:t>
      </w:r>
    </w:p>
    <w:p w:rsidR="00F91F83" w:rsidRDefault="00F91F83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Зато наглашавамо да смо изричито против тога да се нестручност, незнање и ноншалантност појединих</w:t>
      </w:r>
      <w:r w:rsidR="00725360">
        <w:rPr>
          <w:sz w:val="24"/>
          <w:szCs w:val="24"/>
          <w:lang w:val="sr-Cyrl-BA"/>
        </w:rPr>
        <w:t xml:space="preserve"> руководилаца  плаћа из џепова </w:t>
      </w:r>
      <w:r>
        <w:rPr>
          <w:sz w:val="24"/>
          <w:szCs w:val="24"/>
          <w:lang w:val="sr-Cyrl-BA"/>
        </w:rPr>
        <w:t xml:space="preserve"> стручних</w:t>
      </w:r>
      <w:r w:rsidR="00BC5236">
        <w:rPr>
          <w:sz w:val="24"/>
          <w:szCs w:val="24"/>
          <w:lang w:val="sr-Cyrl-BA"/>
        </w:rPr>
        <w:t xml:space="preserve"> и вриједних</w:t>
      </w:r>
      <w:r>
        <w:rPr>
          <w:sz w:val="24"/>
          <w:szCs w:val="24"/>
          <w:lang w:val="sr-Cyrl-BA"/>
        </w:rPr>
        <w:t xml:space="preserve"> радника у производњи.</w:t>
      </w:r>
    </w:p>
    <w:p w:rsidR="005E7EE7" w:rsidRDefault="005E7EE7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Синдикална орга</w:t>
      </w:r>
      <w:r w:rsidR="00725360">
        <w:rPr>
          <w:sz w:val="24"/>
          <w:szCs w:val="24"/>
          <w:lang w:val="sr-Cyrl-BA"/>
        </w:rPr>
        <w:t>низација сматра да и поред, вели</w:t>
      </w:r>
      <w:r>
        <w:rPr>
          <w:sz w:val="24"/>
          <w:szCs w:val="24"/>
          <w:lang w:val="sr-Cyrl-BA"/>
        </w:rPr>
        <w:t>ког задовољства због примања нових младих радника, кадровска политика је јако дискутабилна и са пуно пропуста. Свједоци смо да је одређени број новозапослених радника због мизер</w:t>
      </w:r>
      <w:r w:rsidR="00725360">
        <w:rPr>
          <w:sz w:val="24"/>
          <w:szCs w:val="24"/>
          <w:lang w:val="sr-Cyrl-BA"/>
        </w:rPr>
        <w:t xml:space="preserve">них примања </w:t>
      </w:r>
      <w:r>
        <w:rPr>
          <w:sz w:val="24"/>
          <w:szCs w:val="24"/>
          <w:lang w:val="sr-Cyrl-BA"/>
        </w:rPr>
        <w:t>након извјесног времена и напустио фабрику.Посебно изражавамо незадовољство због одласка појединих младих радника који су у почетку изузетно добро прихватили посао и показали радни елан, али због недостатка осјећаја код одговорних да их додатно стимулишу и на тај начин  их за извјесно вријеме „ направе“ правим мајсторима и дугорочно ријеше проблеме у процесу производње, ми имамо ситуацију да они одлазе</w:t>
      </w:r>
      <w:r w:rsidR="00BE1F02">
        <w:rPr>
          <w:sz w:val="24"/>
          <w:szCs w:val="24"/>
          <w:lang w:val="sr-Cyrl-BA"/>
        </w:rPr>
        <w:t xml:space="preserve">, а менаџмент зове </w:t>
      </w:r>
      <w:r w:rsidR="0099668E">
        <w:rPr>
          <w:sz w:val="24"/>
          <w:szCs w:val="24"/>
          <w:lang w:val="sr-Cyrl-BA"/>
        </w:rPr>
        <w:t xml:space="preserve"> пензионере“у помоћ“.</w:t>
      </w:r>
    </w:p>
    <w:p w:rsidR="0099668E" w:rsidRDefault="0099668E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Не слажемо се ни са политиком запошљавања нових радника на тзв. режијска радна мјеста- конкретно на мјесто евиденције радног времена и референта издавања уља и мазива. Сматрамо да је најприје требало понудити дугогодишње раднике ( раднице) из производње, калионице или паковања, па ако о</w:t>
      </w:r>
      <w:r w:rsidR="00265F95">
        <w:rPr>
          <w:sz w:val="24"/>
          <w:szCs w:val="24"/>
          <w:lang w:val="sr-Cyrl-BA"/>
        </w:rPr>
        <w:t>д</w:t>
      </w:r>
      <w:r>
        <w:rPr>
          <w:sz w:val="24"/>
          <w:szCs w:val="24"/>
          <w:lang w:val="sr-Cyrl-BA"/>
        </w:rPr>
        <w:t xml:space="preserve"> њих нико не пристане-запослити нове.</w:t>
      </w:r>
    </w:p>
    <w:p w:rsidR="0099668E" w:rsidRDefault="0099668E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 свих ових разлога ,неузурпирајући право послодавца на овом пољу </w:t>
      </w:r>
      <w:r w:rsidR="00404F88">
        <w:rPr>
          <w:sz w:val="24"/>
          <w:szCs w:val="24"/>
          <w:lang w:val="sr-Cyrl-BA"/>
        </w:rPr>
        <w:t>, а с циљем унапређења процеса производње предлажемо да се формира комисија за пријем нових радника састављена од представника пословодства, кадровске и правне службе и по једног предс</w:t>
      </w:r>
      <w:r w:rsidR="00AF1A8B">
        <w:rPr>
          <w:sz w:val="24"/>
          <w:szCs w:val="24"/>
          <w:lang w:val="sr-Cyrl-BA"/>
        </w:rPr>
        <w:t>таника оба репрезентативна</w:t>
      </w:r>
      <w:r w:rsidR="00404F88">
        <w:rPr>
          <w:sz w:val="24"/>
          <w:szCs w:val="24"/>
          <w:lang w:val="sr-Cyrl-BA"/>
        </w:rPr>
        <w:t xml:space="preserve"> синдиката.</w:t>
      </w:r>
    </w:p>
    <w:p w:rsidR="00404F88" w:rsidRDefault="00404F88" w:rsidP="00E21E8E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Све ово напријед наведено уочено је од стране нашег синдиката као проблем у </w:t>
      </w:r>
      <w:r>
        <w:rPr>
          <w:sz w:val="24"/>
          <w:szCs w:val="24"/>
          <w:lang/>
        </w:rPr>
        <w:t>SL</w:t>
      </w:r>
      <w:r>
        <w:rPr>
          <w:sz w:val="24"/>
          <w:szCs w:val="24"/>
          <w:lang w:val="sr-Cyrl-BA"/>
        </w:rPr>
        <w:t xml:space="preserve"> ИАТ Требиње, а разлог наших приједлога за рјешавање истих је потре</w:t>
      </w:r>
      <w:r w:rsidR="00725360">
        <w:rPr>
          <w:sz w:val="24"/>
          <w:szCs w:val="24"/>
          <w:lang w:val="sr-Cyrl-BA"/>
        </w:rPr>
        <w:t>ба да се предложене мјере одразе</w:t>
      </w:r>
      <w:r>
        <w:rPr>
          <w:sz w:val="24"/>
          <w:szCs w:val="24"/>
          <w:lang w:val="sr-Cyrl-BA"/>
        </w:rPr>
        <w:t xml:space="preserve"> у побољшању материјалног статуса радника фабрике. Из</w:t>
      </w:r>
      <w:r w:rsidR="00725360">
        <w:rPr>
          <w:sz w:val="24"/>
          <w:szCs w:val="24"/>
          <w:lang w:val="sr-Cyrl-BA"/>
        </w:rPr>
        <w:t xml:space="preserve"> истих разлога </w:t>
      </w:r>
      <w:r w:rsidR="00725360">
        <w:rPr>
          <w:sz w:val="24"/>
          <w:szCs w:val="24"/>
          <w:lang w:val="sr-Cyrl-BA"/>
        </w:rPr>
        <w:lastRenderedPageBreak/>
        <w:t>подржавамо одлуку</w:t>
      </w:r>
      <w:r>
        <w:rPr>
          <w:sz w:val="24"/>
          <w:szCs w:val="24"/>
          <w:lang w:val="sr-Cyrl-BA"/>
        </w:rPr>
        <w:t xml:space="preserve"> менаџмента да се изврши провјера мјеста становања запослених ради плаћања превоза, али само на законским основама и захтијевамо да</w:t>
      </w:r>
      <w:r w:rsidR="00725360">
        <w:rPr>
          <w:sz w:val="24"/>
          <w:szCs w:val="24"/>
          <w:lang w:val="sr-Cyrl-BA"/>
        </w:rPr>
        <w:t xml:space="preserve"> сви радници који стану</w:t>
      </w:r>
      <w:r>
        <w:rPr>
          <w:sz w:val="24"/>
          <w:szCs w:val="24"/>
          <w:lang w:val="sr-Cyrl-BA"/>
        </w:rPr>
        <w:t xml:space="preserve">ју ван града и имају потврду о мјесту пребивалишта из ЦИПСА, без обзира да </w:t>
      </w:r>
      <w:r w:rsidR="00BC5236">
        <w:rPr>
          <w:sz w:val="24"/>
          <w:szCs w:val="24"/>
          <w:lang w:val="sr-Cyrl-BA"/>
        </w:rPr>
        <w:t>ли имају некретнину (</w:t>
      </w:r>
      <w:r>
        <w:rPr>
          <w:sz w:val="24"/>
          <w:szCs w:val="24"/>
          <w:lang w:val="sr-Cyrl-BA"/>
        </w:rPr>
        <w:t>стан,кућу и сл.)у граду , имају право на нак</w:t>
      </w:r>
      <w:r w:rsidR="00265F95">
        <w:rPr>
          <w:sz w:val="24"/>
          <w:szCs w:val="24"/>
          <w:lang w:val="sr-Cyrl-BA"/>
        </w:rPr>
        <w:t>н</w:t>
      </w:r>
      <w:r>
        <w:rPr>
          <w:sz w:val="24"/>
          <w:szCs w:val="24"/>
          <w:lang w:val="sr-Cyrl-BA"/>
        </w:rPr>
        <w:t>а</w:t>
      </w:r>
      <w:r w:rsidR="00265F95">
        <w:rPr>
          <w:sz w:val="24"/>
          <w:szCs w:val="24"/>
          <w:lang w:val="sr-Cyrl-BA"/>
        </w:rPr>
        <w:t>д</w:t>
      </w:r>
      <w:r>
        <w:rPr>
          <w:sz w:val="24"/>
          <w:szCs w:val="24"/>
          <w:lang w:val="sr-Cyrl-BA"/>
        </w:rPr>
        <w:t xml:space="preserve">у за превоз. Позивамо све чланове </w:t>
      </w:r>
      <w:r w:rsidR="00EB793A">
        <w:rPr>
          <w:sz w:val="24"/>
          <w:szCs w:val="24"/>
          <w:lang w:val="sr-Cyrl-BA"/>
        </w:rPr>
        <w:t>Синдиката металске индустрије и рударства РС  којима ово право буде ускраћено да се јаве предсједнику СО који ће их упутити у РСЦ Требиње гдје ће им бити пружена сва бесплатна правна помоћ</w:t>
      </w:r>
      <w:r w:rsidR="00265F95">
        <w:rPr>
          <w:sz w:val="24"/>
          <w:szCs w:val="24"/>
          <w:lang w:val="sr-Cyrl-BA"/>
        </w:rPr>
        <w:t>, не само по овом питању ,већ п</w:t>
      </w:r>
      <w:r w:rsidR="00EB793A">
        <w:rPr>
          <w:sz w:val="24"/>
          <w:szCs w:val="24"/>
          <w:lang w:val="sr-Cyrl-BA"/>
        </w:rPr>
        <w:t>о свим питањима везаним за радничка права.</w:t>
      </w:r>
    </w:p>
    <w:p w:rsidR="00404F88" w:rsidRPr="00404F88" w:rsidRDefault="00404F88" w:rsidP="00E21E8E">
      <w:pPr>
        <w:jc w:val="both"/>
        <w:rPr>
          <w:sz w:val="24"/>
          <w:szCs w:val="24"/>
          <w:lang w:val="sr-Cyrl-BA"/>
        </w:rPr>
      </w:pPr>
    </w:p>
    <w:p w:rsidR="00497744" w:rsidRDefault="00497744" w:rsidP="00E21E8E">
      <w:pPr>
        <w:jc w:val="both"/>
        <w:rPr>
          <w:sz w:val="28"/>
          <w:szCs w:val="28"/>
          <w:lang w:val="sr-Cyrl-BA"/>
        </w:rPr>
      </w:pPr>
    </w:p>
    <w:p w:rsidR="00EB793A" w:rsidRPr="00725360" w:rsidRDefault="00EB793A" w:rsidP="00E21E8E">
      <w:pPr>
        <w:jc w:val="both"/>
        <w:rPr>
          <w:b/>
          <w:sz w:val="28"/>
          <w:szCs w:val="28"/>
          <w:lang w:val="sr-Cyrl-BA"/>
        </w:rPr>
      </w:pPr>
      <w:r w:rsidRPr="00725360">
        <w:rPr>
          <w:b/>
          <w:sz w:val="28"/>
          <w:szCs w:val="28"/>
          <w:lang w:val="sr-Cyrl-BA"/>
        </w:rPr>
        <w:t xml:space="preserve"> Синдикална организација </w:t>
      </w:r>
      <w:r w:rsidRPr="00725360">
        <w:rPr>
          <w:b/>
          <w:sz w:val="28"/>
          <w:szCs w:val="28"/>
          <w:lang/>
        </w:rPr>
        <w:t xml:space="preserve">SL </w:t>
      </w:r>
      <w:r w:rsidRPr="00725360">
        <w:rPr>
          <w:b/>
          <w:sz w:val="28"/>
          <w:szCs w:val="28"/>
          <w:lang w:val="sr-Cyrl-BA"/>
        </w:rPr>
        <w:t>ИАТ Требиње</w:t>
      </w:r>
    </w:p>
    <w:p w:rsidR="00EB793A" w:rsidRPr="00725360" w:rsidRDefault="00EB793A" w:rsidP="00E21E8E">
      <w:pPr>
        <w:jc w:val="both"/>
        <w:rPr>
          <w:b/>
          <w:sz w:val="24"/>
          <w:szCs w:val="24"/>
          <w:lang w:val="sr-Cyrl-BA"/>
        </w:rPr>
      </w:pPr>
      <w:r w:rsidRPr="00725360">
        <w:rPr>
          <w:b/>
          <w:sz w:val="28"/>
          <w:szCs w:val="28"/>
          <w:lang w:val="sr-Cyrl-BA"/>
        </w:rPr>
        <w:t xml:space="preserve">                                                          Спасоје Игњатић, предсједник</w:t>
      </w:r>
      <w:r w:rsidR="00AF1A8B">
        <w:rPr>
          <w:b/>
          <w:sz w:val="28"/>
          <w:szCs w:val="28"/>
          <w:lang w:val="sr-Cyrl-BA"/>
        </w:rPr>
        <w:t>,</w:t>
      </w:r>
      <w:bookmarkStart w:id="0" w:name="_GoBack"/>
      <w:bookmarkEnd w:id="0"/>
      <w:r w:rsidR="00AF1A8B">
        <w:rPr>
          <w:b/>
          <w:sz w:val="28"/>
          <w:szCs w:val="28"/>
          <w:lang w:val="sr-Cyrl-BA"/>
        </w:rPr>
        <w:t xml:space="preserve"> с.р.</w:t>
      </w:r>
    </w:p>
    <w:sectPr w:rsidR="00EB793A" w:rsidRPr="00725360" w:rsidSect="001D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97744"/>
    <w:rsid w:val="001D09C8"/>
    <w:rsid w:val="00265F95"/>
    <w:rsid w:val="00272153"/>
    <w:rsid w:val="00404F88"/>
    <w:rsid w:val="00497744"/>
    <w:rsid w:val="005D7D06"/>
    <w:rsid w:val="005E7EE7"/>
    <w:rsid w:val="00725360"/>
    <w:rsid w:val="0099668E"/>
    <w:rsid w:val="00AF1A8B"/>
    <w:rsid w:val="00BC5236"/>
    <w:rsid w:val="00BE1F02"/>
    <w:rsid w:val="00E21E8E"/>
    <w:rsid w:val="00E33DDC"/>
    <w:rsid w:val="00EB793A"/>
    <w:rsid w:val="00F91F83"/>
    <w:rsid w:val="00FC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2017-07-11T06:23:00Z</cp:lastPrinted>
  <dcterms:created xsi:type="dcterms:W3CDTF">2017-07-10T06:45:00Z</dcterms:created>
  <dcterms:modified xsi:type="dcterms:W3CDTF">2017-07-11T08:53:00Z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